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0" w:rsidRPr="002A0BE0" w:rsidRDefault="002A0BE0" w:rsidP="002A0BE0">
      <w:pPr>
        <w:pStyle w:val="Paragraphedeliste"/>
        <w:numPr>
          <w:ilvl w:val="0"/>
          <w:numId w:val="49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>Installer Audacity 2.4.2 puis suivre pas à pas le présent tutoriel</w:t>
      </w:r>
      <w:r w:rsidR="00BE7AE1">
        <w:rPr>
          <w:rFonts w:ascii="Arial" w:hAnsi="Arial" w:cs="Arial"/>
          <w:noProof/>
        </w:rPr>
        <w:t xml:space="preserve"> après l’avoir imprimé pour plus de commodité.</w:t>
      </w:r>
      <w:r w:rsidRPr="002A0BE0">
        <w:rPr>
          <w:rFonts w:ascii="Arial" w:hAnsi="Arial" w:cs="Arial"/>
          <w:noProof/>
        </w:rPr>
        <w:br/>
      </w:r>
      <w:bookmarkStart w:id="0" w:name="_GoBack"/>
      <w:bookmarkEnd w:id="0"/>
    </w:p>
    <w:p w:rsidR="002A0BE0" w:rsidRPr="002A0BE0" w:rsidRDefault="002A0BE0" w:rsidP="002A0BE0">
      <w:pPr>
        <w:pStyle w:val="Paragraphedeliste"/>
        <w:numPr>
          <w:ilvl w:val="0"/>
          <w:numId w:val="49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 xml:space="preserve">Une fois l’installation faite, dans la barre d’outils d’Audacity, aller sur </w:t>
      </w:r>
      <w:r w:rsidRPr="002A0BE0">
        <w:rPr>
          <w:rFonts w:ascii="Arial" w:hAnsi="Arial" w:cs="Arial"/>
          <w:b/>
          <w:noProof/>
        </w:rPr>
        <w:t xml:space="preserve">Edition </w:t>
      </w:r>
      <w:r w:rsidRPr="002A0BE0">
        <w:rPr>
          <w:rFonts w:ascii="Arial" w:hAnsi="Arial" w:cs="Arial"/>
          <w:noProof/>
        </w:rPr>
        <w:t xml:space="preserve">et cliquer </w:t>
      </w:r>
      <w:r w:rsidRPr="002A0BE0">
        <w:rPr>
          <w:rFonts w:ascii="Arial" w:hAnsi="Arial" w:cs="Arial"/>
          <w:b/>
          <w:noProof/>
        </w:rPr>
        <w:t xml:space="preserve"> Préférences</w:t>
      </w:r>
      <w:r w:rsidRPr="002A0BE0">
        <w:rPr>
          <w:rFonts w:ascii="Arial" w:hAnsi="Arial" w:cs="Arial"/>
          <w:noProof/>
        </w:rPr>
        <w:t xml:space="preserve"> en bas de la fenêtre.</w:t>
      </w:r>
      <w:r w:rsidRPr="002A0BE0">
        <w:rPr>
          <w:rFonts w:ascii="Arial" w:hAnsi="Arial" w:cs="Arial"/>
          <w:noProof/>
        </w:rPr>
        <w:br/>
      </w:r>
    </w:p>
    <w:p w:rsidR="002A0BE0" w:rsidRPr="002A0BE0" w:rsidRDefault="002A0BE0" w:rsidP="002A0BE0">
      <w:pPr>
        <w:pStyle w:val="Paragraphedeliste"/>
        <w:numPr>
          <w:ilvl w:val="0"/>
          <w:numId w:val="49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>Descendre ligne par ligne sur la fenêtre de gauche et mettre la partie droite en conformité avec les indications des images ci-dessous.</w:t>
      </w:r>
      <w:r w:rsidRPr="002A0BE0">
        <w:rPr>
          <w:rFonts w:ascii="Arial" w:hAnsi="Arial" w:cs="Arial"/>
          <w:noProof/>
        </w:rPr>
        <w:br/>
      </w:r>
    </w:p>
    <w:p w:rsidR="002A0BE0" w:rsidRPr="002A0BE0" w:rsidRDefault="002A0BE0" w:rsidP="002A0BE0">
      <w:pPr>
        <w:pStyle w:val="Paragraphedeliste"/>
        <w:numPr>
          <w:ilvl w:val="0"/>
          <w:numId w:val="49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6A702F">
        <w:rPr>
          <w:rFonts w:ascii="Arial" w:hAnsi="Arial" w:cs="Arial"/>
          <w:noProof/>
          <w:color w:val="FF0000"/>
        </w:rPr>
        <w:t xml:space="preserve">Ne pas cliquer sur OK pour valider fiche par fiche ;  attendre la fenêtre N° 12 </w:t>
      </w:r>
      <w:r w:rsidRPr="006A702F">
        <w:rPr>
          <w:rFonts w:ascii="Arial" w:hAnsi="Arial" w:cs="Arial"/>
          <w:noProof/>
        </w:rPr>
        <w:t>Bibliothèque</w:t>
      </w:r>
      <w:r w:rsidRPr="002A0BE0">
        <w:rPr>
          <w:rFonts w:ascii="Arial" w:hAnsi="Arial" w:cs="Arial"/>
          <w:noProof/>
        </w:rPr>
        <w:t xml:space="preserve"> sur laquelle doit apparaitre « Lame 3.100 (intégré) au niveau de « Version de la Bibliothèque mp3 </w:t>
      </w:r>
      <w:r w:rsidRPr="006A702F">
        <w:rPr>
          <w:rFonts w:ascii="Arial" w:hAnsi="Arial" w:cs="Arial"/>
          <w:noProof/>
          <w:color w:val="FF0000"/>
        </w:rPr>
        <w:t xml:space="preserve">», puis valider </w:t>
      </w:r>
      <w:r w:rsidR="00BE7AE1">
        <w:rPr>
          <w:rFonts w:ascii="Arial" w:hAnsi="Arial" w:cs="Arial"/>
          <w:noProof/>
          <w:color w:val="FF0000"/>
        </w:rPr>
        <w:t xml:space="preserve">par </w:t>
      </w:r>
      <w:r w:rsidRPr="006A702F">
        <w:rPr>
          <w:rFonts w:ascii="Arial" w:hAnsi="Arial" w:cs="Arial"/>
          <w:noProof/>
          <w:color w:val="FF0000"/>
        </w:rPr>
        <w:t>« OK </w:t>
      </w:r>
      <w:r w:rsidRPr="006A702F">
        <w:rPr>
          <w:rFonts w:ascii="Arial" w:hAnsi="Arial" w:cs="Arial"/>
          <w:noProof/>
        </w:rPr>
        <w:t>»</w:t>
      </w:r>
      <w:r w:rsidRPr="002A0BE0">
        <w:rPr>
          <w:rFonts w:ascii="Arial" w:hAnsi="Arial" w:cs="Arial"/>
          <w:noProof/>
        </w:rPr>
        <w:t xml:space="preserve"> sans tenir compte des fenêtres qui suivent ( Répertoires, Avertissements, Effets, Clavier, Souris, Modules )</w:t>
      </w:r>
      <w:r w:rsidRPr="002A0BE0">
        <w:rPr>
          <w:rFonts w:ascii="Arial" w:hAnsi="Arial" w:cs="Arial"/>
          <w:noProof/>
        </w:rPr>
        <w:br/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70020" cy="2286000"/>
            <wp:effectExtent l="19050" t="0" r="0" b="0"/>
            <wp:docPr id="28" name="Image 1" descr="C:\Users\ASUS\Desktop\Préférences Audacity 2.4.2\1 Périphé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SUS\Desktop\Préférences Audacity 2.4.2\1 Périphér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24300" cy="2247900"/>
            <wp:effectExtent l="19050" t="0" r="0" b="0"/>
            <wp:docPr id="27" name="Image 2" descr="C:\Users\ASUS\Desktop\Préférences Audacity 2.4.2\2 Le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SUS\Desktop\Préférences Audacity 2.4.2\2 Le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AD" w:rsidRDefault="00D06CAD" w:rsidP="002A0BE0">
      <w:pPr>
        <w:jc w:val="center"/>
      </w:pPr>
    </w:p>
    <w:p w:rsidR="00D06CAD" w:rsidRDefault="00D06CAD" w:rsidP="002A0BE0">
      <w:pPr>
        <w:jc w:val="center"/>
      </w:pPr>
    </w:p>
    <w:p w:rsidR="00D06CAD" w:rsidRDefault="00D06CAD" w:rsidP="002A0BE0">
      <w:pPr>
        <w:jc w:val="center"/>
      </w:pPr>
    </w:p>
    <w:p w:rsidR="002A0BE0" w:rsidRDefault="00065F43" w:rsidP="002A0BE0">
      <w:pPr>
        <w:jc w:val="center"/>
      </w:pPr>
      <w:r>
        <w:rPr>
          <w:noProof/>
          <w:lang w:eastAsia="fr-FR"/>
        </w:rPr>
        <w:lastRenderedPageBreak/>
        <w:pict>
          <v:shape id="_x0000_i1025" type="#_x0000_t75" style="width:300.45pt;height:174.45pt">
            <v:imagedata r:id="rId10" o:title="Enregistrement"/>
          </v:shape>
        </w:pict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86200" cy="2225040"/>
            <wp:effectExtent l="19050" t="0" r="0" b="0"/>
            <wp:docPr id="25" name="Image 5" descr="C:\Users\ASUS\Desktop\Préférences Audacity 2.4.2\4 Périphérique 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SUS\Desktop\Préférences Audacity 2.4.2\4 Périphérique mid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40480" cy="2225040"/>
            <wp:effectExtent l="19050" t="0" r="7620" b="0"/>
            <wp:docPr id="24" name="Image 3" descr="C:\Users\ASUS\Desktop\Qual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ASUS\Desktop\Qualité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02380" cy="2179320"/>
            <wp:effectExtent l="19050" t="0" r="7620" b="0"/>
            <wp:docPr id="23" name="Image 8" descr="C:\Users\ASUS\Desktop\Préférences Audacity 2.4.2\6 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ASUS\Desktop\Préférences Audacity 2.4.2\6 Interfa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/>
    <w:p w:rsidR="002A0BE0" w:rsidRDefault="002A0BE0" w:rsidP="002A0BE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893820" cy="2247900"/>
            <wp:effectExtent l="19050" t="0" r="0" b="0"/>
            <wp:docPr id="22" name="Image 9" descr="C:\Users\ASUS\Desktop\Préférences Audacity 2.4.2\7 Pis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:\Users\ASUS\Desktop\Préférences Audacity 2.4.2\7 Pist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23360" cy="2324100"/>
            <wp:effectExtent l="19050" t="0" r="0" b="0"/>
            <wp:docPr id="21" name="Image 10" descr="C:\Users\ASUS\Desktop\Préférences Audacity 2.4.2\8 Comportement des pis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ASUS\Desktop\Préférences Audacity 2.4.2\8 Comportement des pist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76700" cy="2354580"/>
            <wp:effectExtent l="19050" t="0" r="0" b="0"/>
            <wp:docPr id="20" name="Image 11" descr="C:\Users\ASUS\Desktop\Préférences Audacity 2.4.2\9 Spect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ASUS\Desktop\Préférences Audacity 2.4.2\9 Spectrogramm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92880" cy="2286000"/>
            <wp:effectExtent l="19050" t="0" r="7620" b="0"/>
            <wp:docPr id="19" name="Image 12" descr="C:\Users\ASUS\Desktop\Préférences Audacity 2.4.2\10 Import 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:\Users\ASUS\Desktop\Préférences Audacity 2.4.2\10 Import Expor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297680" cy="2484120"/>
            <wp:effectExtent l="19050" t="0" r="7620" b="0"/>
            <wp:docPr id="18" name="Image 13" descr="C:\Users\ASUS\Desktop\Préférences Audacity 2.4.2\11 Import éte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ASUS\Desktop\Préférences Audacity 2.4.2\11 Import étend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/>
    <w:p w:rsidR="002A0BE0" w:rsidRDefault="002A0BE0" w:rsidP="002A0BE0"/>
    <w:p w:rsidR="002A0BE0" w:rsidRDefault="002A0BE0" w:rsidP="002A0BE0"/>
    <w:p w:rsidR="002A0BE0" w:rsidRDefault="002A0BE0" w:rsidP="002A0BE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49140" cy="2636520"/>
            <wp:effectExtent l="19050" t="0" r="3810" b="0"/>
            <wp:docPr id="17" name="Image 15" descr="C:\Users\ASUS\Desktop\Préférences Audacity 2.4.2\12 Bibliothè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C:\Users\ASUS\Desktop\Préférences Audacity 2.4.2\12 Bibliothèqu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jc w:val="center"/>
        <w:rPr>
          <w:noProof/>
          <w:lang w:eastAsia="fr-FR"/>
        </w:rPr>
      </w:pPr>
    </w:p>
    <w:p w:rsidR="002A0BE0" w:rsidRDefault="002A0BE0" w:rsidP="002A0BE0">
      <w:pPr>
        <w:jc w:val="center"/>
        <w:rPr>
          <w:noProof/>
          <w:lang w:eastAsia="fr-FR"/>
        </w:rPr>
      </w:pPr>
    </w:p>
    <w:p w:rsidR="002A0BE0" w:rsidRDefault="002A0BE0" w:rsidP="002A0BE0">
      <w:pPr>
        <w:jc w:val="center"/>
        <w:rPr>
          <w:noProof/>
          <w:lang w:eastAsia="fr-FR"/>
        </w:rPr>
      </w:pPr>
    </w:p>
    <w:p w:rsidR="002A0BE0" w:rsidRDefault="002A0BE0" w:rsidP="002A0BE0">
      <w:pPr>
        <w:jc w:val="center"/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  <w:r w:rsidRPr="002A0BE0">
        <w:rPr>
          <w:rFonts w:cs="Arial"/>
          <w:b/>
          <w:color w:val="FF0000"/>
          <w:u w:val="single"/>
        </w:rPr>
        <w:t>Pensez à bien valider en bas à droite dans la fenêtre « Bibliothèques »</w:t>
      </w: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Pr="002A0BE0" w:rsidRDefault="002A0BE0" w:rsidP="002A0BE0">
      <w:pPr>
        <w:jc w:val="center"/>
        <w:rPr>
          <w:rFonts w:cs="Arial"/>
          <w:b/>
          <w:color w:val="FF0000"/>
          <w:u w:val="single"/>
        </w:rPr>
      </w:pPr>
    </w:p>
    <w:p w:rsidR="002A0BE0" w:rsidRDefault="002A0BE0" w:rsidP="002A0BE0">
      <w:pPr>
        <w:jc w:val="center"/>
        <w:rPr>
          <w:rFonts w:cs="Arial"/>
          <w:b/>
          <w:u w:val="single"/>
        </w:rPr>
      </w:pPr>
      <w:r w:rsidRPr="002A0BE0">
        <w:rPr>
          <w:rFonts w:cs="Arial"/>
          <w:b/>
          <w:u w:val="single"/>
        </w:rPr>
        <w:t>LES PARAMETRAGES COMPLEMENTAIRES</w:t>
      </w:r>
    </w:p>
    <w:p w:rsidR="002A0BE0" w:rsidRDefault="002A0BE0" w:rsidP="002A0BE0">
      <w:pPr>
        <w:jc w:val="center"/>
        <w:rPr>
          <w:rFonts w:cs="Arial"/>
          <w:b/>
          <w:u w:val="single"/>
        </w:rPr>
      </w:pPr>
    </w:p>
    <w:p w:rsidR="002A0BE0" w:rsidRPr="002A0BE0" w:rsidRDefault="002A0BE0" w:rsidP="002A0BE0">
      <w:pPr>
        <w:jc w:val="center"/>
        <w:rPr>
          <w:rFonts w:cs="Arial"/>
          <w:b/>
          <w:u w:val="single"/>
        </w:rPr>
      </w:pPr>
    </w:p>
    <w:p w:rsidR="002A0BE0" w:rsidRPr="002A0BE0" w:rsidRDefault="002A0BE0" w:rsidP="002A0BE0">
      <w:pPr>
        <w:pStyle w:val="Paragraphedeliste"/>
        <w:numPr>
          <w:ilvl w:val="0"/>
          <w:numId w:val="50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>Dans la barre d’outils d’Audacity, ouvrir ensuite « </w:t>
      </w:r>
      <w:r w:rsidRPr="002A0BE0">
        <w:rPr>
          <w:rFonts w:ascii="Arial" w:hAnsi="Arial" w:cs="Arial"/>
          <w:b/>
          <w:noProof/>
        </w:rPr>
        <w:t>Affichage</w:t>
      </w:r>
      <w:r w:rsidRPr="002A0BE0">
        <w:rPr>
          <w:rFonts w:ascii="Arial" w:hAnsi="Arial" w:cs="Arial"/>
          <w:noProof/>
        </w:rPr>
        <w:t> » et cocher la case « </w:t>
      </w:r>
      <w:r w:rsidRPr="002A0BE0">
        <w:rPr>
          <w:rFonts w:ascii="Arial" w:hAnsi="Arial" w:cs="Arial"/>
          <w:b/>
          <w:noProof/>
        </w:rPr>
        <w:t>Montrer la saturation »</w:t>
      </w:r>
    </w:p>
    <w:p w:rsidR="002A0BE0" w:rsidRDefault="002A0BE0" w:rsidP="002A0BE0">
      <w:pPr>
        <w:pStyle w:val="Paragraphedeliste"/>
        <w:spacing w:after="160" w:line="256" w:lineRule="auto"/>
        <w:contextualSpacing/>
        <w:rPr>
          <w:rFonts w:ascii="Arial" w:hAnsi="Arial" w:cs="Arial"/>
          <w:noProof/>
        </w:rPr>
      </w:pPr>
    </w:p>
    <w:p w:rsidR="002A0BE0" w:rsidRDefault="002A0BE0" w:rsidP="002A0BE0">
      <w:pPr>
        <w:pStyle w:val="Paragraphedeliste"/>
        <w:spacing w:after="160" w:line="256" w:lineRule="auto"/>
        <w:contextualSpacing/>
        <w:rPr>
          <w:rFonts w:ascii="Arial" w:hAnsi="Arial" w:cs="Arial"/>
          <w:noProof/>
        </w:rPr>
      </w:pPr>
    </w:p>
    <w:p w:rsidR="002A0BE0" w:rsidRPr="002A0BE0" w:rsidRDefault="002A0BE0" w:rsidP="002A0BE0">
      <w:pPr>
        <w:pStyle w:val="Paragraphedeliste"/>
        <w:spacing w:after="160" w:line="256" w:lineRule="auto"/>
        <w:contextualSpacing/>
        <w:rPr>
          <w:rFonts w:ascii="Arial" w:hAnsi="Arial" w:cs="Arial"/>
          <w:noProof/>
        </w:rPr>
      </w:pPr>
    </w:p>
    <w:p w:rsidR="002A0BE0" w:rsidRPr="002A0BE0" w:rsidRDefault="002A0BE0" w:rsidP="002A0BE0">
      <w:pPr>
        <w:pStyle w:val="Paragraphedeliste"/>
        <w:numPr>
          <w:ilvl w:val="0"/>
          <w:numId w:val="50"/>
        </w:numPr>
        <w:spacing w:after="160" w:line="256" w:lineRule="auto"/>
        <w:contextualSpacing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 xml:space="preserve">Paramétrer enfin le taux de compression mp3 de vos futurs enregistrements </w:t>
      </w:r>
      <w:r w:rsidRPr="002A0BE0">
        <w:rPr>
          <w:rFonts w:ascii="Arial" w:hAnsi="Arial" w:cs="Arial"/>
          <w:noProof/>
        </w:rPr>
        <w:br/>
        <w:t>Lorsque vous aurez fait votre essai d’enregistrement, il vous faudra le sauvegarder.</w:t>
      </w:r>
    </w:p>
    <w:p w:rsidR="002A0BE0" w:rsidRPr="002A0BE0" w:rsidRDefault="002A0BE0" w:rsidP="002A0BE0">
      <w:pPr>
        <w:pStyle w:val="Paragraphedeliste"/>
        <w:rPr>
          <w:rFonts w:ascii="Arial" w:hAnsi="Arial" w:cs="Arial"/>
          <w:b/>
          <w:noProof/>
        </w:rPr>
      </w:pPr>
      <w:r w:rsidRPr="002A0BE0">
        <w:rPr>
          <w:rFonts w:ascii="Arial" w:hAnsi="Arial" w:cs="Arial"/>
          <w:noProof/>
        </w:rPr>
        <w:t xml:space="preserve">Dans la barre d’outils, cliquer </w:t>
      </w:r>
      <w:r w:rsidRPr="002A0BE0">
        <w:rPr>
          <w:rFonts w:ascii="Arial" w:hAnsi="Arial" w:cs="Arial"/>
          <w:b/>
          <w:noProof/>
        </w:rPr>
        <w:t xml:space="preserve">Fichier,  </w:t>
      </w:r>
      <w:r w:rsidRPr="002A0BE0">
        <w:rPr>
          <w:rFonts w:ascii="Arial" w:hAnsi="Arial" w:cs="Arial"/>
          <w:noProof/>
        </w:rPr>
        <w:t xml:space="preserve">puis </w:t>
      </w:r>
      <w:r w:rsidRPr="002A0BE0">
        <w:rPr>
          <w:rFonts w:ascii="Arial" w:hAnsi="Arial" w:cs="Arial"/>
          <w:b/>
          <w:noProof/>
        </w:rPr>
        <w:t xml:space="preserve">Exporter </w:t>
      </w:r>
      <w:r w:rsidRPr="002A0BE0">
        <w:rPr>
          <w:rFonts w:ascii="Arial" w:hAnsi="Arial" w:cs="Arial"/>
          <w:noProof/>
        </w:rPr>
        <w:t xml:space="preserve">et dans la fenêtre qui s’ouvre, </w:t>
      </w:r>
      <w:r w:rsidRPr="002A0BE0">
        <w:rPr>
          <w:rFonts w:ascii="Arial" w:hAnsi="Arial" w:cs="Arial"/>
          <w:b/>
          <w:noProof/>
        </w:rPr>
        <w:t>Exporter en mp3</w:t>
      </w:r>
    </w:p>
    <w:p w:rsidR="002A0BE0" w:rsidRPr="002A0BE0" w:rsidRDefault="002A0BE0" w:rsidP="002A0BE0">
      <w:pPr>
        <w:pStyle w:val="Paragraphedeliste"/>
        <w:rPr>
          <w:rFonts w:ascii="Arial" w:hAnsi="Arial" w:cs="Arial"/>
          <w:noProof/>
        </w:rPr>
      </w:pPr>
      <w:r w:rsidRPr="002A0BE0">
        <w:rPr>
          <w:rFonts w:ascii="Arial" w:hAnsi="Arial" w:cs="Arial"/>
          <w:noProof/>
        </w:rPr>
        <w:t>En bas de la fenêtre d’exportation, renseigner le cadre « </w:t>
      </w:r>
      <w:r w:rsidRPr="002A0BE0">
        <w:rPr>
          <w:rFonts w:ascii="Arial" w:hAnsi="Arial" w:cs="Arial"/>
          <w:b/>
          <w:noProof/>
        </w:rPr>
        <w:t xml:space="preserve">Options de format » </w:t>
      </w:r>
      <w:r w:rsidRPr="002A0BE0">
        <w:rPr>
          <w:rFonts w:ascii="Arial" w:hAnsi="Arial" w:cs="Arial"/>
          <w:noProof/>
        </w:rPr>
        <w:t xml:space="preserve">conformément au modèle ci-dessous : </w:t>
      </w:r>
    </w:p>
    <w:p w:rsidR="002A0BE0" w:rsidRDefault="002A0BE0" w:rsidP="002A0BE0">
      <w:pPr>
        <w:pStyle w:val="Paragraphedeliste"/>
        <w:rPr>
          <w:noProof/>
        </w:rPr>
      </w:pPr>
      <w:r>
        <w:rPr>
          <w:b/>
          <w:noProof/>
        </w:rPr>
        <w:br/>
      </w:r>
      <w:r>
        <w:rPr>
          <w:noProof/>
        </w:rPr>
        <w:drawing>
          <wp:inline distT="0" distB="0" distL="0" distR="0">
            <wp:extent cx="5250180" cy="1958340"/>
            <wp:effectExtent l="19050" t="0" r="7620" b="0"/>
            <wp:docPr id="16" name="Image 2" descr="F: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Captur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E0" w:rsidRDefault="002A0BE0" w:rsidP="002A0BE0">
      <w:pPr>
        <w:pStyle w:val="Paragraphedeliste"/>
        <w:rPr>
          <w:noProof/>
        </w:rPr>
      </w:pPr>
    </w:p>
    <w:p w:rsidR="002A0BE0" w:rsidRDefault="002A0BE0" w:rsidP="002A0BE0">
      <w:r>
        <w:rPr>
          <w:noProof/>
          <w:lang w:eastAsia="fr-FR"/>
        </w:rPr>
        <w:t>Ce paramétrage sera enregistré par Audacity et il ne sera pas besoin de le renouveller à chaque exportation .</w:t>
      </w:r>
    </w:p>
    <w:p w:rsidR="002A0BE0" w:rsidRDefault="002A0BE0" w:rsidP="002A0BE0"/>
    <w:p w:rsidR="002A0BE0" w:rsidRDefault="002A0BE0" w:rsidP="002A0BE0"/>
    <w:p w:rsidR="00E448C7" w:rsidRDefault="00E448C7" w:rsidP="005A095C">
      <w:pPr>
        <w:suppressAutoHyphens/>
        <w:spacing w:line="276" w:lineRule="auto"/>
        <w:jc w:val="both"/>
      </w:pPr>
    </w:p>
    <w:sectPr w:rsidR="00E448C7" w:rsidSect="00DF7A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A" w:rsidRDefault="00B527FA" w:rsidP="002F119E">
      <w:r>
        <w:separator/>
      </w:r>
    </w:p>
  </w:endnote>
  <w:endnote w:type="continuationSeparator" w:id="0">
    <w:p w:rsidR="00B527FA" w:rsidRDefault="00B527FA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23" w:rsidRDefault="007F00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0" w:rsidRDefault="004B1FEC">
    <w:pPr>
      <w:pStyle w:val="Pieddepage"/>
      <w:jc w:val="right"/>
    </w:pPr>
    <w:r>
      <w:rPr>
        <w:noProof/>
      </w:rPr>
      <w:fldChar w:fldCharType="begin"/>
    </w:r>
    <w:r w:rsidR="00A7263D">
      <w:rPr>
        <w:noProof/>
      </w:rPr>
      <w:instrText xml:space="preserve"> PAGE   \* MERGEFORMAT </w:instrText>
    </w:r>
    <w:r>
      <w:rPr>
        <w:noProof/>
      </w:rPr>
      <w:fldChar w:fldCharType="separate"/>
    </w:r>
    <w:r w:rsidR="00065F43">
      <w:rPr>
        <w:noProof/>
      </w:rPr>
      <w:t>5</w:t>
    </w:r>
    <w:r>
      <w:rPr>
        <w:noProof/>
      </w:rPr>
      <w:fldChar w:fldCharType="end"/>
    </w:r>
  </w:p>
  <w:p w:rsidR="002F119E" w:rsidRPr="002A0BE0" w:rsidRDefault="002A0BE0" w:rsidP="002A0BE0">
    <w:pPr>
      <w:pStyle w:val="Pieddepage"/>
    </w:pPr>
    <w:r>
      <w:t>ADVBS</w:t>
    </w:r>
    <w:r>
      <w:tab/>
      <w:t>Paramétrage d’Audacity 2.4.2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23" w:rsidRDefault="007F00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A" w:rsidRDefault="00B527FA" w:rsidP="002F119E">
      <w:r>
        <w:separator/>
      </w:r>
    </w:p>
  </w:footnote>
  <w:footnote w:type="continuationSeparator" w:id="0">
    <w:p w:rsidR="00B527FA" w:rsidRDefault="00B527FA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23" w:rsidRDefault="007F00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2A0BE0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2A0BE0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A95446" w:rsidP="00A95446">
          <w:pPr>
            <w:jc w:val="center"/>
            <w:rPr>
              <w:rFonts w:ascii="Verdana" w:hAnsi="Verdana"/>
              <w:b/>
              <w:bCs/>
              <w:color w:val="AE1C2B"/>
            </w:rPr>
          </w:pP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6F0869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7F0023"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  <w:r w:rsidR="006F0869"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  <w:r w:rsidR="007F0023">
            <w:rPr>
              <w:rFonts w:ascii="Verdana" w:hAnsi="Verdana"/>
              <w:b/>
              <w:bCs/>
              <w:color w:val="C00000"/>
              <w:sz w:val="22"/>
              <w:szCs w:val="22"/>
            </w:rPr>
            <w:t>/05</w:t>
          </w:r>
          <w:r w:rsidR="002A0BE0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2B3CCD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2A0BE0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4B1FEC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4B1FEC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065F43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4B1FEC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2A0BE0">
            <w:rPr>
              <w:rFonts w:ascii="Verdana" w:hAnsi="Verdana"/>
              <w:b/>
              <w:bCs/>
              <w:color w:val="C00000"/>
            </w:rPr>
            <w:t>5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Default="00065F43" w:rsidP="00A95446">
          <w:pPr>
            <w:jc w:val="center"/>
            <w:rPr>
              <w:rFonts w:ascii="Verdana" w:hAnsi="Verdana"/>
              <w:b/>
              <w:bCs/>
              <w:color w:val="C00000"/>
            </w:rPr>
          </w:pPr>
          <w:r>
            <w:rPr>
              <w:rFonts w:ascii="Verdana" w:hAnsi="Verdana"/>
              <w:b/>
              <w:bCs/>
              <w:color w:val="C00000"/>
            </w:rPr>
            <w:t xml:space="preserve">PARAMETRER AUDACITY </w:t>
          </w:r>
          <w:r w:rsidR="002A0BE0">
            <w:rPr>
              <w:rFonts w:ascii="Verdana" w:hAnsi="Verdana"/>
              <w:b/>
              <w:bCs/>
              <w:color w:val="C00000"/>
            </w:rPr>
            <w:t xml:space="preserve"> 2.4.2</w:t>
          </w:r>
        </w:p>
        <w:p w:rsidR="00E57388" w:rsidRPr="005A095C" w:rsidRDefault="00E57388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ENVIRONNEMENT WINDOWS 10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7F0023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15pt;height:68.15pt" o:bullet="t">
        <v:imagedata r:id="rId1" o:title="information"/>
      </v:shape>
    </w:pict>
  </w:numPicBullet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>
    <w:nsid w:val="012B0F22"/>
    <w:multiLevelType w:val="hybridMultilevel"/>
    <w:tmpl w:val="5B8A2220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E6E5E"/>
    <w:multiLevelType w:val="hybridMultilevel"/>
    <w:tmpl w:val="D24EA66A"/>
    <w:lvl w:ilvl="0" w:tplc="D54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02967"/>
    <w:multiLevelType w:val="hybridMultilevel"/>
    <w:tmpl w:val="2F902C54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ED7EE4"/>
    <w:multiLevelType w:val="hybridMultilevel"/>
    <w:tmpl w:val="71D2EF0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BC47DC2"/>
    <w:multiLevelType w:val="hybridMultilevel"/>
    <w:tmpl w:val="DD2EB57A"/>
    <w:lvl w:ilvl="0" w:tplc="0E6E7A4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003040C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DD2745A"/>
    <w:multiLevelType w:val="hybridMultilevel"/>
    <w:tmpl w:val="FC948670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5C97656"/>
    <w:multiLevelType w:val="hybridMultilevel"/>
    <w:tmpl w:val="BF4A1C3E"/>
    <w:lvl w:ilvl="0" w:tplc="F43C6A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017C"/>
    <w:multiLevelType w:val="hybridMultilevel"/>
    <w:tmpl w:val="639A62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8E904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73268"/>
    <w:multiLevelType w:val="hybridMultilevel"/>
    <w:tmpl w:val="CD1E7BE2"/>
    <w:lvl w:ilvl="0" w:tplc="00000009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cs="Symbol" w:hint="default"/>
        <w:strike w:val="0"/>
        <w:color w:val="000000"/>
        <w:sz w:val="20"/>
        <w:szCs w:val="20"/>
      </w:rPr>
    </w:lvl>
    <w:lvl w:ilvl="1" w:tplc="894E154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23E2F"/>
    <w:multiLevelType w:val="hybridMultilevel"/>
    <w:tmpl w:val="B0F6551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1CA67FD"/>
    <w:multiLevelType w:val="hybridMultilevel"/>
    <w:tmpl w:val="4EB01100"/>
    <w:lvl w:ilvl="0" w:tplc="E4723DC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6B1D00"/>
    <w:multiLevelType w:val="hybridMultilevel"/>
    <w:tmpl w:val="7E1C7B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5921903"/>
    <w:multiLevelType w:val="hybridMultilevel"/>
    <w:tmpl w:val="56C09674"/>
    <w:lvl w:ilvl="0" w:tplc="83C8F6C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F66C71"/>
    <w:multiLevelType w:val="hybridMultilevel"/>
    <w:tmpl w:val="C2B29EB4"/>
    <w:lvl w:ilvl="0" w:tplc="9A82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67CDE"/>
    <w:multiLevelType w:val="hybridMultilevel"/>
    <w:tmpl w:val="80D608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D990331"/>
    <w:multiLevelType w:val="multilevel"/>
    <w:tmpl w:val="49406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E1648CA"/>
    <w:multiLevelType w:val="multilevel"/>
    <w:tmpl w:val="5044B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1B06523"/>
    <w:multiLevelType w:val="hybridMultilevel"/>
    <w:tmpl w:val="11729E68"/>
    <w:lvl w:ilvl="0" w:tplc="EAA8B3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381C7D"/>
    <w:multiLevelType w:val="hybridMultilevel"/>
    <w:tmpl w:val="AD36915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8793D6B"/>
    <w:multiLevelType w:val="hybridMultilevel"/>
    <w:tmpl w:val="6EC2A1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E6E7A4A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7209FE"/>
    <w:multiLevelType w:val="hybridMultilevel"/>
    <w:tmpl w:val="2070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B122D"/>
    <w:multiLevelType w:val="hybridMultilevel"/>
    <w:tmpl w:val="0C58E5B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BF1502A"/>
    <w:multiLevelType w:val="hybridMultilevel"/>
    <w:tmpl w:val="2F16ACD2"/>
    <w:lvl w:ilvl="0" w:tplc="1D42C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1885"/>
    <w:multiLevelType w:val="hybridMultilevel"/>
    <w:tmpl w:val="E7F438A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42766E6A"/>
    <w:multiLevelType w:val="hybridMultilevel"/>
    <w:tmpl w:val="660C31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45E07A7"/>
    <w:multiLevelType w:val="hybridMultilevel"/>
    <w:tmpl w:val="89A887FA"/>
    <w:lvl w:ilvl="0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44651860"/>
    <w:multiLevelType w:val="hybridMultilevel"/>
    <w:tmpl w:val="84B6A6AC"/>
    <w:lvl w:ilvl="0" w:tplc="DC80B210">
      <w:numFmt w:val="bullet"/>
      <w:lvlText w:val=""/>
      <w:lvlJc w:val="left"/>
      <w:pPr>
        <w:ind w:left="785" w:hanging="360"/>
      </w:pPr>
      <w:rPr>
        <w:rFonts w:ascii="Wingdings" w:eastAsia="Times New Roman" w:hAnsi="Wingdings" w:cs="Times New Roman" w:hint="default"/>
        <w:color w:val="0000FF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F1CF3"/>
    <w:multiLevelType w:val="hybridMultilevel"/>
    <w:tmpl w:val="939672D2"/>
    <w:lvl w:ilvl="0" w:tplc="00000009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CE41F1"/>
    <w:multiLevelType w:val="hybridMultilevel"/>
    <w:tmpl w:val="1DEAF79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94E7F"/>
    <w:multiLevelType w:val="multilevel"/>
    <w:tmpl w:val="617C6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1804FC0"/>
    <w:multiLevelType w:val="hybridMultilevel"/>
    <w:tmpl w:val="EA5EE072"/>
    <w:lvl w:ilvl="0" w:tplc="E4723DC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8B12A8"/>
    <w:multiLevelType w:val="hybridMultilevel"/>
    <w:tmpl w:val="1B7A7A0A"/>
    <w:lvl w:ilvl="0" w:tplc="E4723DCA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52BC3B9D"/>
    <w:multiLevelType w:val="hybridMultilevel"/>
    <w:tmpl w:val="8812AE4E"/>
    <w:lvl w:ilvl="0" w:tplc="E4723DC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4A04DD"/>
    <w:multiLevelType w:val="hybridMultilevel"/>
    <w:tmpl w:val="7764B4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E357A1"/>
    <w:multiLevelType w:val="hybridMultilevel"/>
    <w:tmpl w:val="DEF84C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76415F"/>
    <w:multiLevelType w:val="hybridMultilevel"/>
    <w:tmpl w:val="6F64CE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344113"/>
    <w:multiLevelType w:val="hybridMultilevel"/>
    <w:tmpl w:val="66E0341A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5971C6"/>
    <w:multiLevelType w:val="hybridMultilevel"/>
    <w:tmpl w:val="204A32C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B5C8A"/>
    <w:multiLevelType w:val="hybridMultilevel"/>
    <w:tmpl w:val="BC98B2D6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909B3"/>
    <w:multiLevelType w:val="hybridMultilevel"/>
    <w:tmpl w:val="9B520C3E"/>
    <w:lvl w:ilvl="0" w:tplc="263C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0C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E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2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AA75017"/>
    <w:multiLevelType w:val="multilevel"/>
    <w:tmpl w:val="965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B670BC2"/>
    <w:multiLevelType w:val="multilevel"/>
    <w:tmpl w:val="7722E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24918ED"/>
    <w:multiLevelType w:val="hybridMultilevel"/>
    <w:tmpl w:val="E2740E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6F527F"/>
    <w:multiLevelType w:val="hybridMultilevel"/>
    <w:tmpl w:val="BF4A1C3E"/>
    <w:lvl w:ilvl="0" w:tplc="F43C6AF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32A23"/>
    <w:multiLevelType w:val="hybridMultilevel"/>
    <w:tmpl w:val="D22ECD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74D14439"/>
    <w:multiLevelType w:val="hybridMultilevel"/>
    <w:tmpl w:val="E938881A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6F3257F"/>
    <w:multiLevelType w:val="hybridMultilevel"/>
    <w:tmpl w:val="37F644E6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5400AB"/>
    <w:multiLevelType w:val="hybridMultilevel"/>
    <w:tmpl w:val="57D4D904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B06F5"/>
    <w:multiLevelType w:val="hybridMultilevel"/>
    <w:tmpl w:val="48CC4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7"/>
  </w:num>
  <w:num w:numId="5">
    <w:abstractNumId w:val="1"/>
  </w:num>
  <w:num w:numId="6">
    <w:abstractNumId w:val="37"/>
  </w:num>
  <w:num w:numId="7">
    <w:abstractNumId w:val="29"/>
  </w:num>
  <w:num w:numId="8">
    <w:abstractNumId w:val="48"/>
  </w:num>
  <w:num w:numId="9">
    <w:abstractNumId w:val="38"/>
  </w:num>
  <w:num w:numId="10">
    <w:abstractNumId w:val="11"/>
  </w:num>
  <w:num w:numId="11">
    <w:abstractNumId w:val="39"/>
  </w:num>
  <w:num w:numId="12">
    <w:abstractNumId w:val="33"/>
  </w:num>
  <w:num w:numId="13">
    <w:abstractNumId w:val="32"/>
  </w:num>
  <w:num w:numId="14">
    <w:abstractNumId w:val="2"/>
  </w:num>
  <w:num w:numId="15">
    <w:abstractNumId w:val="18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1"/>
  </w:num>
  <w:num w:numId="19">
    <w:abstractNumId w:val="49"/>
  </w:num>
  <w:num w:numId="20">
    <w:abstractNumId w:val="14"/>
  </w:num>
  <w:num w:numId="21">
    <w:abstractNumId w:val="6"/>
  </w:num>
  <w:num w:numId="22">
    <w:abstractNumId w:val="12"/>
  </w:num>
  <w:num w:numId="23">
    <w:abstractNumId w:val="23"/>
  </w:num>
  <w:num w:numId="24">
    <w:abstractNumId w:val="35"/>
  </w:num>
  <w:num w:numId="25">
    <w:abstractNumId w:val="8"/>
  </w:num>
  <w:num w:numId="26">
    <w:abstractNumId w:val="46"/>
  </w:num>
  <w:num w:numId="27">
    <w:abstractNumId w:val="0"/>
  </w:num>
  <w:num w:numId="28">
    <w:abstractNumId w:val="16"/>
  </w:num>
  <w:num w:numId="29">
    <w:abstractNumId w:val="42"/>
  </w:num>
  <w:num w:numId="30">
    <w:abstractNumId w:val="30"/>
  </w:num>
  <w:num w:numId="31">
    <w:abstractNumId w:val="17"/>
  </w:num>
  <w:num w:numId="32">
    <w:abstractNumId w:val="41"/>
  </w:num>
  <w:num w:numId="33">
    <w:abstractNumId w:val="3"/>
  </w:num>
  <w:num w:numId="34">
    <w:abstractNumId w:val="36"/>
  </w:num>
  <w:num w:numId="35">
    <w:abstractNumId w:val="24"/>
  </w:num>
  <w:num w:numId="36">
    <w:abstractNumId w:val="15"/>
  </w:num>
  <w:num w:numId="37">
    <w:abstractNumId w:val="25"/>
  </w:num>
  <w:num w:numId="38">
    <w:abstractNumId w:val="45"/>
  </w:num>
  <w:num w:numId="39">
    <w:abstractNumId w:val="19"/>
  </w:num>
  <w:num w:numId="40">
    <w:abstractNumId w:val="28"/>
  </w:num>
  <w:num w:numId="41">
    <w:abstractNumId w:val="10"/>
  </w:num>
  <w:num w:numId="42">
    <w:abstractNumId w:val="21"/>
  </w:num>
  <w:num w:numId="43">
    <w:abstractNumId w:val="43"/>
  </w:num>
  <w:num w:numId="44">
    <w:abstractNumId w:val="22"/>
  </w:num>
  <w:num w:numId="45">
    <w:abstractNumId w:val="4"/>
  </w:num>
  <w:num w:numId="46">
    <w:abstractNumId w:val="34"/>
  </w:num>
  <w:num w:numId="47">
    <w:abstractNumId w:val="20"/>
  </w:num>
  <w:num w:numId="48">
    <w:abstractNumId w:val="26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5785"/>
    <w:rsid w:val="00065F43"/>
    <w:rsid w:val="00066546"/>
    <w:rsid w:val="000712B7"/>
    <w:rsid w:val="000712E4"/>
    <w:rsid w:val="00075D85"/>
    <w:rsid w:val="00075DFE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5A4F"/>
    <w:rsid w:val="000C0555"/>
    <w:rsid w:val="000C0BE6"/>
    <w:rsid w:val="000C1292"/>
    <w:rsid w:val="000C7C79"/>
    <w:rsid w:val="000D7D47"/>
    <w:rsid w:val="000E011D"/>
    <w:rsid w:val="000E2C92"/>
    <w:rsid w:val="000E5D99"/>
    <w:rsid w:val="000F0C61"/>
    <w:rsid w:val="000F1911"/>
    <w:rsid w:val="000F3FA6"/>
    <w:rsid w:val="00101DD5"/>
    <w:rsid w:val="00102BB6"/>
    <w:rsid w:val="0010347D"/>
    <w:rsid w:val="00104B3A"/>
    <w:rsid w:val="00105C34"/>
    <w:rsid w:val="00106330"/>
    <w:rsid w:val="0012493E"/>
    <w:rsid w:val="00137EE3"/>
    <w:rsid w:val="00140401"/>
    <w:rsid w:val="0014054C"/>
    <w:rsid w:val="00141515"/>
    <w:rsid w:val="00144E52"/>
    <w:rsid w:val="001513CB"/>
    <w:rsid w:val="00153878"/>
    <w:rsid w:val="00171575"/>
    <w:rsid w:val="001834F3"/>
    <w:rsid w:val="00187EF5"/>
    <w:rsid w:val="001932AD"/>
    <w:rsid w:val="00193312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4576"/>
    <w:rsid w:val="001D6896"/>
    <w:rsid w:val="001E1C6A"/>
    <w:rsid w:val="001E29D6"/>
    <w:rsid w:val="001E6C60"/>
    <w:rsid w:val="001F49FD"/>
    <w:rsid w:val="00213A70"/>
    <w:rsid w:val="00214071"/>
    <w:rsid w:val="002152A1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E86"/>
    <w:rsid w:val="002452A5"/>
    <w:rsid w:val="00247126"/>
    <w:rsid w:val="002516B2"/>
    <w:rsid w:val="00253546"/>
    <w:rsid w:val="00267505"/>
    <w:rsid w:val="0027047F"/>
    <w:rsid w:val="00270A4B"/>
    <w:rsid w:val="002712DE"/>
    <w:rsid w:val="00271F43"/>
    <w:rsid w:val="00275B21"/>
    <w:rsid w:val="00277758"/>
    <w:rsid w:val="00277A7D"/>
    <w:rsid w:val="0028420B"/>
    <w:rsid w:val="002874D4"/>
    <w:rsid w:val="00291AC7"/>
    <w:rsid w:val="00293385"/>
    <w:rsid w:val="0029592F"/>
    <w:rsid w:val="00297812"/>
    <w:rsid w:val="002A0BE0"/>
    <w:rsid w:val="002B3CCD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4F1"/>
    <w:rsid w:val="002F02B4"/>
    <w:rsid w:val="002F119E"/>
    <w:rsid w:val="002F24B6"/>
    <w:rsid w:val="00300A32"/>
    <w:rsid w:val="00300A71"/>
    <w:rsid w:val="00301EFF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C54"/>
    <w:rsid w:val="00324E7C"/>
    <w:rsid w:val="003368F0"/>
    <w:rsid w:val="00345C24"/>
    <w:rsid w:val="00346C9C"/>
    <w:rsid w:val="00347CB9"/>
    <w:rsid w:val="0035508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B6BE6"/>
    <w:rsid w:val="003C2953"/>
    <w:rsid w:val="003C7680"/>
    <w:rsid w:val="003D151E"/>
    <w:rsid w:val="003D3685"/>
    <w:rsid w:val="003E0776"/>
    <w:rsid w:val="003E3113"/>
    <w:rsid w:val="003E37AC"/>
    <w:rsid w:val="003E62C0"/>
    <w:rsid w:val="003F1CD1"/>
    <w:rsid w:val="004019CA"/>
    <w:rsid w:val="00407D4E"/>
    <w:rsid w:val="00414D3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723"/>
    <w:rsid w:val="00475806"/>
    <w:rsid w:val="00495D43"/>
    <w:rsid w:val="00497A33"/>
    <w:rsid w:val="004A02C7"/>
    <w:rsid w:val="004A21A2"/>
    <w:rsid w:val="004A235F"/>
    <w:rsid w:val="004A3668"/>
    <w:rsid w:val="004B01BE"/>
    <w:rsid w:val="004B1FEC"/>
    <w:rsid w:val="004B4F9A"/>
    <w:rsid w:val="004B5D1A"/>
    <w:rsid w:val="004B7957"/>
    <w:rsid w:val="004C3B46"/>
    <w:rsid w:val="004C721B"/>
    <w:rsid w:val="004D17FD"/>
    <w:rsid w:val="004D198D"/>
    <w:rsid w:val="004D310B"/>
    <w:rsid w:val="004D6CB9"/>
    <w:rsid w:val="004E3148"/>
    <w:rsid w:val="004E37A7"/>
    <w:rsid w:val="004E5D64"/>
    <w:rsid w:val="004E6F35"/>
    <w:rsid w:val="004E7627"/>
    <w:rsid w:val="004F450D"/>
    <w:rsid w:val="004F60E4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44512"/>
    <w:rsid w:val="005517C7"/>
    <w:rsid w:val="00552466"/>
    <w:rsid w:val="00557B91"/>
    <w:rsid w:val="00561C6A"/>
    <w:rsid w:val="00561D60"/>
    <w:rsid w:val="0056690A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F22EE"/>
    <w:rsid w:val="005F6AA0"/>
    <w:rsid w:val="005F7F27"/>
    <w:rsid w:val="006037DB"/>
    <w:rsid w:val="00605E2D"/>
    <w:rsid w:val="00611B71"/>
    <w:rsid w:val="00612DE9"/>
    <w:rsid w:val="0062065D"/>
    <w:rsid w:val="0063165F"/>
    <w:rsid w:val="00633404"/>
    <w:rsid w:val="00635BF3"/>
    <w:rsid w:val="00641B00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A702F"/>
    <w:rsid w:val="006B06E5"/>
    <w:rsid w:val="006B12CE"/>
    <w:rsid w:val="006C1E0B"/>
    <w:rsid w:val="006C483D"/>
    <w:rsid w:val="006C6850"/>
    <w:rsid w:val="006D10CE"/>
    <w:rsid w:val="006D2CC3"/>
    <w:rsid w:val="006D614F"/>
    <w:rsid w:val="006D79C8"/>
    <w:rsid w:val="006E0F6F"/>
    <w:rsid w:val="006E3C33"/>
    <w:rsid w:val="006E5B59"/>
    <w:rsid w:val="006F0869"/>
    <w:rsid w:val="006F77A0"/>
    <w:rsid w:val="00713C42"/>
    <w:rsid w:val="007219AA"/>
    <w:rsid w:val="00725F84"/>
    <w:rsid w:val="007264F4"/>
    <w:rsid w:val="0073156B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973"/>
    <w:rsid w:val="007A7326"/>
    <w:rsid w:val="007B22B5"/>
    <w:rsid w:val="007B34AE"/>
    <w:rsid w:val="007B5757"/>
    <w:rsid w:val="007C218F"/>
    <w:rsid w:val="007C399A"/>
    <w:rsid w:val="007C5D2C"/>
    <w:rsid w:val="007D5DA0"/>
    <w:rsid w:val="007D6EB0"/>
    <w:rsid w:val="007E21B8"/>
    <w:rsid w:val="007E59A2"/>
    <w:rsid w:val="007E70A9"/>
    <w:rsid w:val="007F0023"/>
    <w:rsid w:val="007F0408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22576"/>
    <w:rsid w:val="00824429"/>
    <w:rsid w:val="0083148D"/>
    <w:rsid w:val="0083223A"/>
    <w:rsid w:val="00836BF4"/>
    <w:rsid w:val="008505BF"/>
    <w:rsid w:val="00851645"/>
    <w:rsid w:val="0086374F"/>
    <w:rsid w:val="00864942"/>
    <w:rsid w:val="00874019"/>
    <w:rsid w:val="00882C49"/>
    <w:rsid w:val="00883365"/>
    <w:rsid w:val="00884A84"/>
    <w:rsid w:val="00885B0D"/>
    <w:rsid w:val="00885F8D"/>
    <w:rsid w:val="00886FAD"/>
    <w:rsid w:val="0089295A"/>
    <w:rsid w:val="00897B11"/>
    <w:rsid w:val="008A0557"/>
    <w:rsid w:val="008A1EA0"/>
    <w:rsid w:val="008A30EE"/>
    <w:rsid w:val="008A3528"/>
    <w:rsid w:val="008A3699"/>
    <w:rsid w:val="008A5C0D"/>
    <w:rsid w:val="008A5C79"/>
    <w:rsid w:val="008B25C0"/>
    <w:rsid w:val="008B4246"/>
    <w:rsid w:val="008C253E"/>
    <w:rsid w:val="008C29C2"/>
    <w:rsid w:val="008D0176"/>
    <w:rsid w:val="008D082F"/>
    <w:rsid w:val="008D334E"/>
    <w:rsid w:val="008D4256"/>
    <w:rsid w:val="008D4881"/>
    <w:rsid w:val="008D50B4"/>
    <w:rsid w:val="008E355A"/>
    <w:rsid w:val="009018CB"/>
    <w:rsid w:val="009034FA"/>
    <w:rsid w:val="00904DA6"/>
    <w:rsid w:val="0092017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A1D50"/>
    <w:rsid w:val="009A64FA"/>
    <w:rsid w:val="009B0071"/>
    <w:rsid w:val="009B1003"/>
    <w:rsid w:val="009C2333"/>
    <w:rsid w:val="009C2AE1"/>
    <w:rsid w:val="009C2F14"/>
    <w:rsid w:val="009C72A1"/>
    <w:rsid w:val="009D2084"/>
    <w:rsid w:val="009D211E"/>
    <w:rsid w:val="009D5F62"/>
    <w:rsid w:val="009D6102"/>
    <w:rsid w:val="009D6ECA"/>
    <w:rsid w:val="009D71D3"/>
    <w:rsid w:val="009E0455"/>
    <w:rsid w:val="009E627E"/>
    <w:rsid w:val="009F3ADA"/>
    <w:rsid w:val="009F43C9"/>
    <w:rsid w:val="009F57FE"/>
    <w:rsid w:val="00A0510C"/>
    <w:rsid w:val="00A05470"/>
    <w:rsid w:val="00A11156"/>
    <w:rsid w:val="00A1193A"/>
    <w:rsid w:val="00A13BE6"/>
    <w:rsid w:val="00A20B32"/>
    <w:rsid w:val="00A2159B"/>
    <w:rsid w:val="00A22A1F"/>
    <w:rsid w:val="00A237DE"/>
    <w:rsid w:val="00A25792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263D"/>
    <w:rsid w:val="00A75018"/>
    <w:rsid w:val="00A75178"/>
    <w:rsid w:val="00A859C9"/>
    <w:rsid w:val="00A934BE"/>
    <w:rsid w:val="00A95446"/>
    <w:rsid w:val="00A96B5E"/>
    <w:rsid w:val="00AA0836"/>
    <w:rsid w:val="00AA54D8"/>
    <w:rsid w:val="00AA6078"/>
    <w:rsid w:val="00AA6817"/>
    <w:rsid w:val="00AB0B7A"/>
    <w:rsid w:val="00AC2970"/>
    <w:rsid w:val="00AD159E"/>
    <w:rsid w:val="00AD317C"/>
    <w:rsid w:val="00AD3F03"/>
    <w:rsid w:val="00AE3A0F"/>
    <w:rsid w:val="00AE3AB1"/>
    <w:rsid w:val="00AF2F82"/>
    <w:rsid w:val="00AF3907"/>
    <w:rsid w:val="00B002E7"/>
    <w:rsid w:val="00B02229"/>
    <w:rsid w:val="00B04D37"/>
    <w:rsid w:val="00B125EF"/>
    <w:rsid w:val="00B13097"/>
    <w:rsid w:val="00B1372E"/>
    <w:rsid w:val="00B149C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27FA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5535"/>
    <w:rsid w:val="00BD6BB8"/>
    <w:rsid w:val="00BE4BC2"/>
    <w:rsid w:val="00BE5459"/>
    <w:rsid w:val="00BE7AE1"/>
    <w:rsid w:val="00BE7EE7"/>
    <w:rsid w:val="00BF597B"/>
    <w:rsid w:val="00BF6CE8"/>
    <w:rsid w:val="00C012B2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7E2D"/>
    <w:rsid w:val="00C56B80"/>
    <w:rsid w:val="00C62F2D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F6D"/>
    <w:rsid w:val="00CA5B6A"/>
    <w:rsid w:val="00CA76E4"/>
    <w:rsid w:val="00CB0419"/>
    <w:rsid w:val="00CB4DAA"/>
    <w:rsid w:val="00CC01B1"/>
    <w:rsid w:val="00CC0B35"/>
    <w:rsid w:val="00CC4477"/>
    <w:rsid w:val="00CD1AD3"/>
    <w:rsid w:val="00CD3D93"/>
    <w:rsid w:val="00CD4194"/>
    <w:rsid w:val="00CD6622"/>
    <w:rsid w:val="00CD7149"/>
    <w:rsid w:val="00CE49A5"/>
    <w:rsid w:val="00CF0C1C"/>
    <w:rsid w:val="00CF1908"/>
    <w:rsid w:val="00D0324D"/>
    <w:rsid w:val="00D05FB3"/>
    <w:rsid w:val="00D06CAD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6070C"/>
    <w:rsid w:val="00D60D77"/>
    <w:rsid w:val="00D728D1"/>
    <w:rsid w:val="00D7359B"/>
    <w:rsid w:val="00D75D08"/>
    <w:rsid w:val="00D917F0"/>
    <w:rsid w:val="00D922F2"/>
    <w:rsid w:val="00D97327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57388"/>
    <w:rsid w:val="00E61683"/>
    <w:rsid w:val="00E63FBC"/>
    <w:rsid w:val="00E67732"/>
    <w:rsid w:val="00E70598"/>
    <w:rsid w:val="00E70D7D"/>
    <w:rsid w:val="00E75FBE"/>
    <w:rsid w:val="00E76F13"/>
    <w:rsid w:val="00E814C4"/>
    <w:rsid w:val="00E81C65"/>
    <w:rsid w:val="00E9181D"/>
    <w:rsid w:val="00E92458"/>
    <w:rsid w:val="00E93867"/>
    <w:rsid w:val="00E97001"/>
    <w:rsid w:val="00E97158"/>
    <w:rsid w:val="00EA1B31"/>
    <w:rsid w:val="00EB014D"/>
    <w:rsid w:val="00EB1111"/>
    <w:rsid w:val="00EB1EC2"/>
    <w:rsid w:val="00EC2B9D"/>
    <w:rsid w:val="00EC79F3"/>
    <w:rsid w:val="00ED31B1"/>
    <w:rsid w:val="00EE1927"/>
    <w:rsid w:val="00EF1FC3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81FAB"/>
    <w:rsid w:val="00F862B9"/>
    <w:rsid w:val="00F87C5F"/>
    <w:rsid w:val="00F90457"/>
    <w:rsid w:val="00F97C92"/>
    <w:rsid w:val="00FA0F05"/>
    <w:rsid w:val="00FA5422"/>
    <w:rsid w:val="00FA5FED"/>
    <w:rsid w:val="00FB1A93"/>
    <w:rsid w:val="00FB5B70"/>
    <w:rsid w:val="00FB5CC6"/>
    <w:rsid w:val="00FB6241"/>
    <w:rsid w:val="00FC1EDF"/>
    <w:rsid w:val="00FC2A26"/>
    <w:rsid w:val="00FC394E"/>
    <w:rsid w:val="00FC5B7A"/>
    <w:rsid w:val="00FD0096"/>
    <w:rsid w:val="00FD580E"/>
    <w:rsid w:val="00FE4946"/>
    <w:rsid w:val="00FE4C2B"/>
    <w:rsid w:val="00FE531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iPriority w:val="99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2704-CA25-411A-BDE5-ED770AF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20</cp:revision>
  <cp:lastPrinted>2021-02-03T05:37:00Z</cp:lastPrinted>
  <dcterms:created xsi:type="dcterms:W3CDTF">2021-04-17T17:19:00Z</dcterms:created>
  <dcterms:modified xsi:type="dcterms:W3CDTF">2022-05-17T15:01:00Z</dcterms:modified>
</cp:coreProperties>
</file>